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9.0002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285875" cy="238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575439453125" w:line="245.35637855529785" w:lineRule="auto"/>
        <w:ind w:left="39.47967529296875" w:right="352.31201171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DISCIPLINAS DO PROCESSO DE RECUPERAÇÃO DE DISCIPLINAS 2022/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Tec. Análise e Desenvolvimento de Sistemas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575439453125" w:line="245.35637855529785" w:lineRule="auto"/>
        <w:ind w:left="39.47967529296875" w:right="352.3120117187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.0003051757812"/>
        <w:gridCol w:w="5579.999694824219"/>
        <w:tblGridChange w:id="0">
          <w:tblGrid>
            <w:gridCol w:w="1060.0003051757812"/>
            <w:gridCol w:w="5579.99969482421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Fundamentos em Sistemas Operacionais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Introdução à Computação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Organização e Arquitetura de Computadores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center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rebuchet MS" w:cs="Trebuchet MS" w:eastAsia="Trebuchet MS" w:hAnsi="Trebuchet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Sistemas de Informação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 de Dados 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Engenharia de Software 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Introdução à Programação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Lógica Matemática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559448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Qualidade de Software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Gerência de Configuração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Gerência de Projetos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Programação WEB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6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Segurança da Informação e Comércio Digital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.5393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Teste de Software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Empreendedorismo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em Redes de Computadores</w:t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Governança em Tecnologia da Informação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Interfaces Homem Máquina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Libras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5310" w:top="875.999755859375" w:left="2610" w:right="26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